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5CB" w:rsidRDefault="00587471" w:rsidP="0058747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87471">
        <w:rPr>
          <w:rFonts w:ascii="Times New Roman" w:hAnsi="Times New Roman" w:cs="Times New Roman"/>
          <w:b/>
        </w:rPr>
        <w:t xml:space="preserve">Przedmiotowe zasady oceniania z historii w Szkole Podstawowej im. Władysława Jagiełły w Starych Skoszewach dla klas IV </w:t>
      </w:r>
      <w:r>
        <w:rPr>
          <w:rFonts w:ascii="Times New Roman" w:hAnsi="Times New Roman" w:cs="Times New Roman"/>
          <w:b/>
        </w:rPr>
        <w:t>–</w:t>
      </w:r>
      <w:r w:rsidRPr="00587471">
        <w:rPr>
          <w:rFonts w:ascii="Times New Roman" w:hAnsi="Times New Roman" w:cs="Times New Roman"/>
          <w:b/>
        </w:rPr>
        <w:t xml:space="preserve"> VIII</w:t>
      </w:r>
    </w:p>
    <w:p w:rsidR="00587471" w:rsidRDefault="00587471" w:rsidP="0058747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Cel.</w:t>
      </w:r>
    </w:p>
    <w:p w:rsidR="00587471" w:rsidRDefault="00587471" w:rsidP="0058747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Założenia ogólne.</w:t>
      </w:r>
    </w:p>
    <w:p w:rsidR="00587471" w:rsidRDefault="00587471" w:rsidP="0058747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aktywności a ocena.</w:t>
      </w:r>
    </w:p>
    <w:p w:rsidR="00587471" w:rsidRDefault="00587471" w:rsidP="0058747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w grupach.</w:t>
      </w:r>
    </w:p>
    <w:p w:rsidR="00587471" w:rsidRDefault="00587471" w:rsidP="0058747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bieżąca</w:t>
      </w:r>
    </w:p>
    <w:p w:rsidR="00587471" w:rsidRDefault="00587471" w:rsidP="0058747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śródroczna</w:t>
      </w:r>
    </w:p>
    <w:p w:rsidR="00587471" w:rsidRDefault="00587471" w:rsidP="0058747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Kryteria wymagań dla kl. IV – VIII.</w:t>
      </w:r>
    </w:p>
    <w:p w:rsidR="00587471" w:rsidRDefault="00587471" w:rsidP="0058747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Ocenianie uczniów z orzeczeniami.</w:t>
      </w:r>
    </w:p>
    <w:p w:rsidR="00587471" w:rsidRDefault="00587471" w:rsidP="0058747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informowania o wymaganiach i postępach w nauce.</w:t>
      </w:r>
    </w:p>
    <w:p w:rsidR="00587471" w:rsidRDefault="00587471" w:rsidP="0058747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87471">
        <w:rPr>
          <w:rFonts w:ascii="Times New Roman" w:hAnsi="Times New Roman" w:cs="Times New Roman"/>
        </w:rPr>
        <w:t>System motywacyjny i naprawczy.</w:t>
      </w:r>
    </w:p>
    <w:p w:rsidR="00587471" w:rsidRPr="00D23E64" w:rsidRDefault="008131A2" w:rsidP="00587471">
      <w:pPr>
        <w:rPr>
          <w:rFonts w:ascii="Times New Roman" w:hAnsi="Times New Roman" w:cs="Times New Roman"/>
          <w:b/>
        </w:rPr>
      </w:pPr>
      <w:r w:rsidRPr="00D23E64">
        <w:rPr>
          <w:rFonts w:ascii="Times New Roman" w:hAnsi="Times New Roman" w:cs="Times New Roman"/>
          <w:b/>
        </w:rPr>
        <w:t>1.Cel.</w:t>
      </w:r>
    </w:p>
    <w:p w:rsidR="008131A2" w:rsidRDefault="008131A2" w:rsidP="00587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nauczycielskiego systemu oceniania jest jasne określenie zasad, którymi nauczyciel będzie się kierował przy wystawianiu ocen z historii.</w:t>
      </w:r>
    </w:p>
    <w:p w:rsidR="008131A2" w:rsidRPr="00D23E64" w:rsidRDefault="008131A2" w:rsidP="00587471">
      <w:pPr>
        <w:rPr>
          <w:rFonts w:ascii="Times New Roman" w:hAnsi="Times New Roman" w:cs="Times New Roman"/>
          <w:b/>
        </w:rPr>
      </w:pPr>
      <w:r w:rsidRPr="00D23E64">
        <w:rPr>
          <w:rFonts w:ascii="Times New Roman" w:hAnsi="Times New Roman" w:cs="Times New Roman"/>
          <w:b/>
        </w:rPr>
        <w:t>2. Założenia ogólne.</w:t>
      </w:r>
    </w:p>
    <w:p w:rsidR="008131A2" w:rsidRDefault="008131A2" w:rsidP="00587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oceniania wynikają z przyjętych Wewnątrzszkolnych Zasad Oceniania i dotyczą uczniów, którzy odbywają zajęcia z przedmiotu historii.</w:t>
      </w:r>
    </w:p>
    <w:p w:rsidR="008131A2" w:rsidRDefault="00703B46" w:rsidP="00703B4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703B46">
        <w:rPr>
          <w:rFonts w:ascii="Times New Roman" w:hAnsi="Times New Roman" w:cs="Times New Roman"/>
        </w:rPr>
        <w:t xml:space="preserve"> każdym s</w:t>
      </w:r>
      <w:r w:rsidR="00807F41">
        <w:rPr>
          <w:rFonts w:ascii="Times New Roman" w:hAnsi="Times New Roman" w:cs="Times New Roman"/>
        </w:rPr>
        <w:t>emestrze uczeń może zgłosić dwa</w:t>
      </w:r>
      <w:r w:rsidRPr="00703B46">
        <w:rPr>
          <w:rFonts w:ascii="Times New Roman" w:hAnsi="Times New Roman" w:cs="Times New Roman"/>
        </w:rPr>
        <w:t xml:space="preserve"> nieprzygotowania do zajęć lekcyjnych.</w:t>
      </w:r>
    </w:p>
    <w:p w:rsidR="00703B46" w:rsidRDefault="00703B46" w:rsidP="00703B4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Zeszyt ucznia jest przedmiotem oceniania.</w:t>
      </w:r>
    </w:p>
    <w:p w:rsidR="00703B46" w:rsidRDefault="00703B46" w:rsidP="00703B4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Sprawdziany, testy, prace klasowe są obowiązkowe.</w:t>
      </w:r>
    </w:p>
    <w:p w:rsidR="00703B46" w:rsidRDefault="00703B46" w:rsidP="00703B4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ma obowiązek zaliczenia sprawdzianu, testu, pracy klasowej w przypadku swojej nieobecności</w:t>
      </w:r>
      <w:r w:rsidR="008A4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ciągu dwóch tygodni od m</w:t>
      </w:r>
      <w:r w:rsidR="008A4173">
        <w:rPr>
          <w:rFonts w:ascii="Times New Roman" w:hAnsi="Times New Roman" w:cs="Times New Roman"/>
        </w:rPr>
        <w:t>omentu oddania prac przez klasę; termin uzgadnia z nauczycielem. Zlekceważenie tego obowiązku lub nieusprawiedliwiona nieobecność na lekcji, na której odbywał się sprawdzian upoważnia nauczyciela do wpisania oceny niedostatecznej, bez możliwości poprawy.</w:t>
      </w:r>
    </w:p>
    <w:p w:rsidR="008A4173" w:rsidRDefault="008A4173" w:rsidP="00703B4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stwierdzenia niesamodzielności pracy p</w:t>
      </w:r>
      <w:r w:rsidR="00A83E6F">
        <w:rPr>
          <w:rFonts w:ascii="Times New Roman" w:hAnsi="Times New Roman" w:cs="Times New Roman"/>
        </w:rPr>
        <w:t>odczas sprawdzianu (ściąganie) u</w:t>
      </w:r>
      <w:r>
        <w:rPr>
          <w:rFonts w:ascii="Times New Roman" w:hAnsi="Times New Roman" w:cs="Times New Roman"/>
        </w:rPr>
        <w:t>czeń otrzymuje ocenę niedostateczna.</w:t>
      </w:r>
    </w:p>
    <w:p w:rsidR="008A4173" w:rsidRDefault="008A4173" w:rsidP="00703B4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ma prawo jednorazowo poprawić ocenę niedostateczną, dopuszczającą i dostateczną z każdej kontrolnej pracy klasowej poz</w:t>
      </w:r>
      <w:r w:rsidR="00A83E6F">
        <w:rPr>
          <w:rFonts w:ascii="Times New Roman" w:hAnsi="Times New Roman" w:cs="Times New Roman"/>
        </w:rPr>
        <w:t>a sprawdzianami zewnętrznymi. Do</w:t>
      </w:r>
      <w:r>
        <w:rPr>
          <w:rFonts w:ascii="Times New Roman" w:hAnsi="Times New Roman" w:cs="Times New Roman"/>
        </w:rPr>
        <w:t xml:space="preserve"> dziennika wstawia się dwie oceny: ocenę ze sprawdzianu i ocenę z poprawy. Uczeń może poprawić ocenę maksymalnie na ocenę bardzo dobrą.</w:t>
      </w:r>
    </w:p>
    <w:p w:rsidR="008A4173" w:rsidRDefault="008A4173" w:rsidP="00703B4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poprawie pracy domowej lub krótkiego sprawdzianu decyduje nauczyciel.</w:t>
      </w:r>
    </w:p>
    <w:p w:rsidR="008A4173" w:rsidRDefault="008A4173" w:rsidP="00703B4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Testy oraz sprawdziany punktowe ocenia się wg przyjętej dla całej szkoły skali:</w:t>
      </w:r>
    </w:p>
    <w:p w:rsidR="00F65F5D" w:rsidRDefault="00F65F5D" w:rsidP="00F65F5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0 -</w:t>
      </w:r>
      <w:r w:rsidR="001278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24%</w:t>
      </w:r>
      <w:r w:rsidR="00127881">
        <w:rPr>
          <w:rFonts w:ascii="Times New Roman" w:hAnsi="Times New Roman" w:cs="Times New Roman"/>
        </w:rPr>
        <w:t xml:space="preserve"> - 1 (niedostateczny)</w:t>
      </w:r>
    </w:p>
    <w:p w:rsidR="00127881" w:rsidRDefault="00127881" w:rsidP="00F65F5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– 30% - 1+</w:t>
      </w:r>
    </w:p>
    <w:p w:rsidR="00127881" w:rsidRDefault="00127881" w:rsidP="00F65F5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 – 34% - 2-</w:t>
      </w:r>
    </w:p>
    <w:p w:rsidR="00127881" w:rsidRDefault="00127881" w:rsidP="00F65F5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 – 44% - 2 (dopuszczający)</w:t>
      </w:r>
    </w:p>
    <w:p w:rsidR="00127881" w:rsidRDefault="00127881" w:rsidP="00F65F5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 – 50% - 2+</w:t>
      </w:r>
    </w:p>
    <w:p w:rsidR="00127881" w:rsidRDefault="00127881" w:rsidP="00F65F5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51 - 54% - 3-</w:t>
      </w:r>
    </w:p>
    <w:p w:rsidR="00127881" w:rsidRDefault="00127881" w:rsidP="00F65F5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 – 69% - 3 (dostateczny)</w:t>
      </w:r>
    </w:p>
    <w:p w:rsidR="00127881" w:rsidRDefault="00127881" w:rsidP="00F65F5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70 – 74% </w:t>
      </w:r>
      <w:proofErr w:type="gramStart"/>
      <w:r>
        <w:rPr>
          <w:rFonts w:ascii="Times New Roman" w:hAnsi="Times New Roman" w:cs="Times New Roman"/>
        </w:rPr>
        <w:t>-  3</w:t>
      </w:r>
      <w:proofErr w:type="gramEnd"/>
      <w:r>
        <w:rPr>
          <w:rFonts w:ascii="Times New Roman" w:hAnsi="Times New Roman" w:cs="Times New Roman"/>
        </w:rPr>
        <w:t>+</w:t>
      </w:r>
    </w:p>
    <w:p w:rsidR="00127881" w:rsidRDefault="00127881" w:rsidP="00F65F5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75 – 79% </w:t>
      </w:r>
      <w:proofErr w:type="gramStart"/>
      <w:r>
        <w:rPr>
          <w:rFonts w:ascii="Times New Roman" w:hAnsi="Times New Roman" w:cs="Times New Roman"/>
        </w:rPr>
        <w:t>-  4</w:t>
      </w:r>
      <w:proofErr w:type="gramEnd"/>
      <w:r>
        <w:rPr>
          <w:rFonts w:ascii="Times New Roman" w:hAnsi="Times New Roman" w:cs="Times New Roman"/>
        </w:rPr>
        <w:t>-</w:t>
      </w:r>
    </w:p>
    <w:p w:rsidR="00127881" w:rsidRDefault="00127881" w:rsidP="00F65F5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80 – 84% - 4 (dobry)</w:t>
      </w:r>
    </w:p>
    <w:p w:rsidR="00127881" w:rsidRDefault="00127881" w:rsidP="00F65F5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 – 90% - 4+</w:t>
      </w:r>
    </w:p>
    <w:p w:rsidR="00127881" w:rsidRDefault="00127881" w:rsidP="00F65F5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 – 94% - 5-</w:t>
      </w:r>
    </w:p>
    <w:p w:rsidR="00127881" w:rsidRDefault="00127881" w:rsidP="0012788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95 – 100% (bardzo dobry)</w:t>
      </w:r>
    </w:p>
    <w:p w:rsidR="00127881" w:rsidRDefault="00127881" w:rsidP="0012788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– 5+ lub 6 (celujący)</w:t>
      </w:r>
    </w:p>
    <w:p w:rsidR="00127881" w:rsidRPr="00127881" w:rsidRDefault="00127881" w:rsidP="00127881">
      <w:pPr>
        <w:pStyle w:val="Akapitzlist"/>
        <w:rPr>
          <w:rFonts w:ascii="Times New Roman" w:hAnsi="Times New Roman" w:cs="Times New Roman"/>
        </w:rPr>
      </w:pPr>
    </w:p>
    <w:p w:rsidR="008A4173" w:rsidRDefault="008A4173" w:rsidP="00703B4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prośbę ucznia lub jego rodziców (opiekunów prawnych) nauczyciel ustalający ocenę uzasadnia ją.</w:t>
      </w:r>
    </w:p>
    <w:p w:rsidR="008A4173" w:rsidRDefault="00F65F5D" w:rsidP="00703B4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Wszystkim ocenom przypisana je</w:t>
      </w:r>
      <w:r w:rsidR="00A83E6F">
        <w:rPr>
          <w:rFonts w:ascii="Times New Roman" w:hAnsi="Times New Roman" w:cs="Times New Roman"/>
        </w:rPr>
        <w:t xml:space="preserve">st waga 1, poza </w:t>
      </w:r>
      <w:proofErr w:type="gramStart"/>
      <w:r w:rsidR="00A83E6F">
        <w:rPr>
          <w:rFonts w:ascii="Times New Roman" w:hAnsi="Times New Roman" w:cs="Times New Roman"/>
        </w:rPr>
        <w:t>sprawdzianami  mającymi</w:t>
      </w:r>
      <w:proofErr w:type="gramEnd"/>
      <w:r w:rsidR="00A83E6F">
        <w:rPr>
          <w:rFonts w:ascii="Times New Roman" w:hAnsi="Times New Roman" w:cs="Times New Roman"/>
        </w:rPr>
        <w:t xml:space="preserve"> wagę 2.</w:t>
      </w:r>
    </w:p>
    <w:p w:rsidR="00B84EC3" w:rsidRPr="00D23E64" w:rsidRDefault="00B84EC3" w:rsidP="00B84EC3">
      <w:pPr>
        <w:ind w:left="360"/>
        <w:rPr>
          <w:rFonts w:ascii="Times New Roman" w:hAnsi="Times New Roman" w:cs="Times New Roman"/>
          <w:b/>
        </w:rPr>
      </w:pPr>
      <w:r w:rsidRPr="00D23E64">
        <w:rPr>
          <w:rFonts w:ascii="Times New Roman" w:hAnsi="Times New Roman" w:cs="Times New Roman"/>
          <w:b/>
        </w:rPr>
        <w:t>3. Zakres aktywności a ocena.</w:t>
      </w:r>
    </w:p>
    <w:p w:rsidR="00B84EC3" w:rsidRDefault="00B84EC3" w:rsidP="00B84EC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będzie oceniany za</w:t>
      </w:r>
      <w:r w:rsidR="00804099">
        <w:rPr>
          <w:rFonts w:ascii="Times New Roman" w:hAnsi="Times New Roman" w:cs="Times New Roman"/>
        </w:rPr>
        <w:t>:</w:t>
      </w:r>
    </w:p>
    <w:p w:rsidR="00897EA2" w:rsidRPr="00897EA2" w:rsidRDefault="00FF40CC" w:rsidP="00897EA2">
      <w:pPr>
        <w:pStyle w:val="Akapitzlist"/>
        <w:numPr>
          <w:ilvl w:val="0"/>
          <w:numId w:val="6"/>
        </w:numPr>
        <w:ind w:firstLine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Pracę na lekcji</w:t>
      </w:r>
      <w:r w:rsidR="00897EA2">
        <w:rPr>
          <w:rFonts w:ascii="Times New Roman" w:hAnsi="Times New Roman" w:cs="Times New Roman"/>
        </w:rPr>
        <w:t>: wiadomości teoretyczne (wypowiedzi ustne, kartkówki, sprawdziany), umiejętności praktyczne (ćwiczenia), sprawdziany i prace klasowe po każdym zrealizowanym dziale (zapowiedziane są tydzień wcześniej z podanym zakresem), sprawdziany wiadomości i umiejętności obejmujące 3 jednostki lekcyjne (nauczyciel sam decyduje o terminie i konieczności przeprowadzenia takich sprawdzianów</w:t>
      </w:r>
      <w:proofErr w:type="gramStart"/>
      <w:r w:rsidR="00897EA2">
        <w:rPr>
          <w:rFonts w:ascii="Times New Roman" w:hAnsi="Times New Roman" w:cs="Times New Roman"/>
        </w:rPr>
        <w:t>),aktywność</w:t>
      </w:r>
      <w:proofErr w:type="gramEnd"/>
      <w:r w:rsidR="00897EA2">
        <w:rPr>
          <w:rFonts w:ascii="Times New Roman" w:hAnsi="Times New Roman" w:cs="Times New Roman"/>
        </w:rPr>
        <w:t xml:space="preserve"> w uczestnictwie w lekcji poprzez zgłaszanie się do rozwiązywania problemów i zadań.</w:t>
      </w:r>
    </w:p>
    <w:p w:rsidR="00FF40CC" w:rsidRDefault="00FF40CC" w:rsidP="00FF40CC">
      <w:pPr>
        <w:pStyle w:val="Akapitzlist"/>
        <w:numPr>
          <w:ilvl w:val="0"/>
          <w:numId w:val="6"/>
        </w:numPr>
        <w:ind w:firstLine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domowe</w:t>
      </w:r>
      <w:r w:rsidR="00B2772A">
        <w:rPr>
          <w:rFonts w:ascii="Times New Roman" w:hAnsi="Times New Roman" w:cs="Times New Roman"/>
        </w:rPr>
        <w:t>: bieżące (utrwalające lub przygotowujące do opracowania nowej lekcji), długoterminowe (stanowiące pracę na</w:t>
      </w:r>
      <w:r w:rsidR="00ED7ED9">
        <w:rPr>
          <w:rFonts w:ascii="Times New Roman" w:hAnsi="Times New Roman" w:cs="Times New Roman"/>
        </w:rPr>
        <w:t xml:space="preserve">d projektem tematycznym), inne </w:t>
      </w:r>
      <w:r w:rsidR="00B2772A">
        <w:rPr>
          <w:rFonts w:ascii="Times New Roman" w:hAnsi="Times New Roman" w:cs="Times New Roman"/>
        </w:rPr>
        <w:t>samodzielne propozycje uczniów poszerzające zakres realizowanych na zajęciach treści, prezentowane w formie pisemnej lub innej).</w:t>
      </w:r>
    </w:p>
    <w:p w:rsidR="00FF40CC" w:rsidRDefault="00FF40CC" w:rsidP="00FF40CC">
      <w:pPr>
        <w:pStyle w:val="Akapitzlist"/>
        <w:numPr>
          <w:ilvl w:val="0"/>
          <w:numId w:val="6"/>
        </w:numPr>
        <w:ind w:firstLine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Osiągnięcia w konkursach szkolnych i pozaszkolnych</w:t>
      </w:r>
      <w:r w:rsidR="00ED7ED9">
        <w:rPr>
          <w:rFonts w:ascii="Times New Roman" w:hAnsi="Times New Roman" w:cs="Times New Roman"/>
        </w:rPr>
        <w:t>.</w:t>
      </w:r>
    </w:p>
    <w:p w:rsidR="00B2772A" w:rsidRPr="00D23E64" w:rsidRDefault="009A62AB" w:rsidP="00B2772A">
      <w:pPr>
        <w:rPr>
          <w:rFonts w:ascii="Times New Roman" w:hAnsi="Times New Roman" w:cs="Times New Roman"/>
          <w:b/>
        </w:rPr>
      </w:pPr>
      <w:r w:rsidRPr="00D23E64">
        <w:rPr>
          <w:rFonts w:ascii="Times New Roman" w:hAnsi="Times New Roman" w:cs="Times New Roman"/>
          <w:b/>
        </w:rPr>
        <w:t>4. Praca w grupach.</w:t>
      </w:r>
    </w:p>
    <w:p w:rsidR="009A62AB" w:rsidRDefault="009A62AB" w:rsidP="009A62AB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9A62AB">
        <w:rPr>
          <w:rFonts w:ascii="Times New Roman" w:hAnsi="Times New Roman" w:cs="Times New Roman"/>
        </w:rPr>
        <w:t>Uczniowie pracujący w grupach wcale nie muszą otrzymać tej samej oceny. Na ostateczną ocenę będzie się składać nie tylko końcowy efekt, ale też indywidualny wkład ucznia w wykonywanie pracy.</w:t>
      </w:r>
    </w:p>
    <w:p w:rsidR="009A62AB" w:rsidRDefault="009A62AB" w:rsidP="009A62AB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 przy odbiorze pracy może zadać jeszcze kilka </w:t>
      </w:r>
      <w:proofErr w:type="gramStart"/>
      <w:r>
        <w:rPr>
          <w:rFonts w:ascii="Times New Roman" w:hAnsi="Times New Roman" w:cs="Times New Roman"/>
        </w:rPr>
        <w:t>dodatkowych  kontrolnych</w:t>
      </w:r>
      <w:proofErr w:type="gramEnd"/>
      <w:r>
        <w:rPr>
          <w:rFonts w:ascii="Times New Roman" w:hAnsi="Times New Roman" w:cs="Times New Roman"/>
        </w:rPr>
        <w:t xml:space="preserve"> pytań uczniom lub zalecić powtórzenie pewnej czynności.</w:t>
      </w:r>
    </w:p>
    <w:p w:rsidR="009A62AB" w:rsidRDefault="009A62AB" w:rsidP="009A62AB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Zróżnicowanie ocen w zespole jest możliwe wtedy, gdy jeden z uczniów wykaże się lepszymi umiejętnościami oraz wiedzą.</w:t>
      </w:r>
    </w:p>
    <w:p w:rsidR="009A62AB" w:rsidRPr="00D23E64" w:rsidRDefault="009A62AB" w:rsidP="009A62AB">
      <w:pPr>
        <w:rPr>
          <w:rFonts w:ascii="Times New Roman" w:hAnsi="Times New Roman" w:cs="Times New Roman"/>
          <w:b/>
        </w:rPr>
      </w:pPr>
      <w:r w:rsidRPr="00D23E64">
        <w:rPr>
          <w:rFonts w:ascii="Times New Roman" w:hAnsi="Times New Roman" w:cs="Times New Roman"/>
          <w:b/>
        </w:rPr>
        <w:t>5. Ocena bieżąca.</w:t>
      </w:r>
    </w:p>
    <w:p w:rsidR="00683AE2" w:rsidRDefault="00683AE2" w:rsidP="00683AE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Sprawdziany oraz ćwiczenia praktyczne oceniane są wg kryteriów podanych przez nauczyciela</w:t>
      </w:r>
      <w:r w:rsidR="001A53F8">
        <w:rPr>
          <w:rFonts w:ascii="Times New Roman" w:hAnsi="Times New Roman" w:cs="Times New Roman"/>
        </w:rPr>
        <w:t xml:space="preserve"> przed sprawdzianem.</w:t>
      </w:r>
    </w:p>
    <w:p w:rsidR="001A53F8" w:rsidRDefault="001A53F8" w:rsidP="001A53F8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Oceniając odpowiedzi ustne oraz pisemne prace, analizuje się je pod względem merytorycznym. Ocenie podlega również estetyka pracy pisemnej.</w:t>
      </w:r>
    </w:p>
    <w:p w:rsidR="001A53F8" w:rsidRDefault="002E11B9" w:rsidP="001A53F8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bieżąc</w:t>
      </w:r>
      <w:r w:rsidR="001A53F8" w:rsidRPr="001A53F8">
        <w:rPr>
          <w:rFonts w:ascii="Times New Roman" w:hAnsi="Times New Roman" w:cs="Times New Roman"/>
        </w:rPr>
        <w:t>a może być wyrażana słowem (pochwałą lub naganą).</w:t>
      </w:r>
    </w:p>
    <w:p w:rsidR="001A53F8" w:rsidRPr="00D23E64" w:rsidRDefault="005501F5" w:rsidP="005501F5">
      <w:pPr>
        <w:rPr>
          <w:rFonts w:ascii="Times New Roman" w:hAnsi="Times New Roman" w:cs="Times New Roman"/>
          <w:b/>
        </w:rPr>
      </w:pPr>
      <w:r w:rsidRPr="00D23E64">
        <w:rPr>
          <w:rFonts w:ascii="Times New Roman" w:hAnsi="Times New Roman" w:cs="Times New Roman"/>
          <w:b/>
        </w:rPr>
        <w:t>6. Ocena śródroczna.</w:t>
      </w:r>
    </w:p>
    <w:p w:rsidR="005501F5" w:rsidRDefault="005501F5" w:rsidP="00550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ocenę półroczną i roczną z historii składają się oceny cząstkowe, które uczeń uzyskuje za różne formy aktywności.</w:t>
      </w:r>
    </w:p>
    <w:p w:rsidR="005501F5" w:rsidRDefault="005501F5" w:rsidP="005501F5">
      <w:pPr>
        <w:rPr>
          <w:rFonts w:ascii="Times New Roman" w:hAnsi="Times New Roman" w:cs="Times New Roman"/>
        </w:rPr>
      </w:pPr>
    </w:p>
    <w:p w:rsidR="005501F5" w:rsidRPr="00D23E64" w:rsidRDefault="00A025F1" w:rsidP="005501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7. K</w:t>
      </w:r>
      <w:r w:rsidR="005501F5" w:rsidRPr="00D23E64">
        <w:rPr>
          <w:rFonts w:ascii="Times New Roman" w:hAnsi="Times New Roman" w:cs="Times New Roman"/>
          <w:b/>
        </w:rPr>
        <w:t>ryteria wymagań dla kl. IV – VIII.</w:t>
      </w:r>
    </w:p>
    <w:p w:rsidR="005501F5" w:rsidRDefault="00735D2C" w:rsidP="005501F5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Ocenę </w:t>
      </w:r>
      <w:r w:rsidRPr="00D23E64">
        <w:rPr>
          <w:rFonts w:ascii="Times New Roman" w:hAnsi="Times New Roman" w:cs="Times New Roman"/>
          <w:b/>
        </w:rPr>
        <w:t>celującą</w:t>
      </w:r>
      <w:r>
        <w:rPr>
          <w:rFonts w:ascii="Times New Roman" w:hAnsi="Times New Roman" w:cs="Times New Roman"/>
        </w:rPr>
        <w:t xml:space="preserve"> otrzymuje uczeń, który: wykracza poza materiał realizowany w klasie, każdorazowo rozwiązuje specjalne </w:t>
      </w:r>
      <w:proofErr w:type="gramStart"/>
      <w:r>
        <w:rPr>
          <w:rFonts w:ascii="Times New Roman" w:hAnsi="Times New Roman" w:cs="Times New Roman"/>
        </w:rPr>
        <w:t>przewidziane  w</w:t>
      </w:r>
      <w:proofErr w:type="gramEnd"/>
      <w:r>
        <w:rPr>
          <w:rFonts w:ascii="Times New Roman" w:hAnsi="Times New Roman" w:cs="Times New Roman"/>
        </w:rPr>
        <w:t xml:space="preserve"> każdym sprawdzianie problemy i zadania,</w:t>
      </w:r>
      <w:r w:rsidR="00A025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demonstruje biegłość i sprawność w wykorzystaniu zdobytej wiedzy, bierze czynny udział w konkursach i olimpiadach z historii.</w:t>
      </w:r>
    </w:p>
    <w:p w:rsidR="00735D2C" w:rsidRDefault="00735D2C" w:rsidP="005501F5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Ocenę </w:t>
      </w:r>
      <w:r w:rsidRPr="00D23E64">
        <w:rPr>
          <w:rFonts w:ascii="Times New Roman" w:hAnsi="Times New Roman" w:cs="Times New Roman"/>
          <w:b/>
        </w:rPr>
        <w:t>bardzo dobrą</w:t>
      </w:r>
      <w:r>
        <w:rPr>
          <w:rFonts w:ascii="Times New Roman" w:hAnsi="Times New Roman" w:cs="Times New Roman"/>
        </w:rPr>
        <w:t xml:space="preserve"> otrzymuje uczeń, który dokładnie i samodzielnie rozwiązuje wszystkie problemy zadania, sporadycznie rozwiązuje problemy wykraczające poza program.</w:t>
      </w:r>
    </w:p>
    <w:p w:rsidR="00735D2C" w:rsidRDefault="00735D2C" w:rsidP="005501F5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Ocenę </w:t>
      </w:r>
      <w:r w:rsidRPr="00D23E64">
        <w:rPr>
          <w:rFonts w:ascii="Times New Roman" w:hAnsi="Times New Roman" w:cs="Times New Roman"/>
          <w:b/>
        </w:rPr>
        <w:t xml:space="preserve">dobrą </w:t>
      </w:r>
      <w:r>
        <w:rPr>
          <w:rFonts w:ascii="Times New Roman" w:hAnsi="Times New Roman" w:cs="Times New Roman"/>
        </w:rPr>
        <w:t>otrzymuje uczeń, który ma trudności z samodzielnym formułowaniem problemu oraz rozwiązywaniem trudniejszych zagadnień, rozwiązuje jednak większość problemów i zadań.</w:t>
      </w:r>
    </w:p>
    <w:p w:rsidR="005501F5" w:rsidRDefault="00A965C2" w:rsidP="005501F5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Ocenę </w:t>
      </w:r>
      <w:r w:rsidRPr="00D23E64">
        <w:rPr>
          <w:rFonts w:ascii="Times New Roman" w:hAnsi="Times New Roman" w:cs="Times New Roman"/>
          <w:b/>
        </w:rPr>
        <w:t>dostateczną</w:t>
      </w:r>
      <w:r>
        <w:rPr>
          <w:rFonts w:ascii="Times New Roman" w:hAnsi="Times New Roman" w:cs="Times New Roman"/>
        </w:rPr>
        <w:t xml:space="preserve"> otrzymuje uczeń, który potrafi rozwiązać typowe problemy i zadania </w:t>
      </w:r>
      <w:proofErr w:type="gramStart"/>
      <w:r>
        <w:rPr>
          <w:rFonts w:ascii="Times New Roman" w:hAnsi="Times New Roman" w:cs="Times New Roman"/>
        </w:rPr>
        <w:t>o  średnim</w:t>
      </w:r>
      <w:proofErr w:type="gramEnd"/>
      <w:r>
        <w:rPr>
          <w:rFonts w:ascii="Times New Roman" w:hAnsi="Times New Roman" w:cs="Times New Roman"/>
        </w:rPr>
        <w:t xml:space="preserve"> stopniu trudności, jednak problemy trudniejsze, gdzie potrzeba własnych rozwiązań, przekraczają jego możliwości.</w:t>
      </w:r>
    </w:p>
    <w:p w:rsidR="00A965C2" w:rsidRDefault="00A965C2" w:rsidP="005501F5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Ocenę </w:t>
      </w:r>
      <w:r w:rsidRPr="00D23E64">
        <w:rPr>
          <w:rFonts w:ascii="Times New Roman" w:hAnsi="Times New Roman" w:cs="Times New Roman"/>
          <w:b/>
        </w:rPr>
        <w:t>dopuszczając</w:t>
      </w:r>
      <w:r w:rsidR="00D44F1F">
        <w:rPr>
          <w:rFonts w:ascii="Times New Roman" w:hAnsi="Times New Roman" w:cs="Times New Roman"/>
          <w:b/>
        </w:rPr>
        <w:t>ą</w:t>
      </w:r>
      <w:r>
        <w:rPr>
          <w:rFonts w:ascii="Times New Roman" w:hAnsi="Times New Roman" w:cs="Times New Roman"/>
        </w:rPr>
        <w:t xml:space="preserve"> otrzymuje uczeń, który w sytuacjach </w:t>
      </w:r>
      <w:proofErr w:type="gramStart"/>
      <w:r>
        <w:rPr>
          <w:rFonts w:ascii="Times New Roman" w:hAnsi="Times New Roman" w:cs="Times New Roman"/>
        </w:rPr>
        <w:t>trudniejszych  nie</w:t>
      </w:r>
      <w:proofErr w:type="gramEnd"/>
      <w:r>
        <w:rPr>
          <w:rFonts w:ascii="Times New Roman" w:hAnsi="Times New Roman" w:cs="Times New Roman"/>
        </w:rPr>
        <w:t xml:space="preserve"> radzi sobie bez pomocy nauczyciela, zaś zadania o niewielkim stopniu trudności wykonuje samodzielnie.</w:t>
      </w:r>
    </w:p>
    <w:p w:rsidR="00A965C2" w:rsidRDefault="00A965C2" w:rsidP="005501F5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Ocenę </w:t>
      </w:r>
      <w:r w:rsidRPr="00D23E64">
        <w:rPr>
          <w:rFonts w:ascii="Times New Roman" w:hAnsi="Times New Roman" w:cs="Times New Roman"/>
          <w:b/>
        </w:rPr>
        <w:t>niedostateczną</w:t>
      </w:r>
      <w:r>
        <w:rPr>
          <w:rFonts w:ascii="Times New Roman" w:hAnsi="Times New Roman" w:cs="Times New Roman"/>
        </w:rPr>
        <w:t xml:space="preserve"> otrzymuje uczeń, który nie opanował wiadomości i umiejętności określonych w podstawach programowych z historii przewidzianych dla ucznia danej klasy, a braki te uniemożliwiają mu dalsze zdobywanie wiedzy z wyżej wspomnianego przedmiotu.</w:t>
      </w:r>
    </w:p>
    <w:p w:rsidR="00A965C2" w:rsidRPr="00D23E64" w:rsidRDefault="00D311AD" w:rsidP="00D311AD">
      <w:pPr>
        <w:rPr>
          <w:rFonts w:ascii="Times New Roman" w:hAnsi="Times New Roman" w:cs="Times New Roman"/>
          <w:b/>
        </w:rPr>
      </w:pPr>
      <w:r w:rsidRPr="00D23E64">
        <w:rPr>
          <w:rFonts w:ascii="Times New Roman" w:hAnsi="Times New Roman" w:cs="Times New Roman"/>
          <w:b/>
        </w:rPr>
        <w:t>8. Ocenianie uczniów z orzeczeniami:</w:t>
      </w:r>
    </w:p>
    <w:p w:rsidR="00D311AD" w:rsidRDefault="00306F26" w:rsidP="00D311AD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z orzeczeniem o wydłuż</w:t>
      </w:r>
      <w:r w:rsidR="00A025F1">
        <w:rPr>
          <w:rFonts w:ascii="Times New Roman" w:hAnsi="Times New Roman" w:cs="Times New Roman"/>
        </w:rPr>
        <w:t xml:space="preserve">onym czasie pisania będą mogli </w:t>
      </w:r>
      <w:r>
        <w:rPr>
          <w:rFonts w:ascii="Times New Roman" w:hAnsi="Times New Roman" w:cs="Times New Roman"/>
        </w:rPr>
        <w:t>pisać kartkówki oraz sprawdziany o 10% czasu dłużej niż pozostali uczniowie.</w:t>
      </w:r>
    </w:p>
    <w:p w:rsidR="00306F26" w:rsidRDefault="00306F26" w:rsidP="00D311AD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z zaleceniami o dostosowaniu form, metod oraz tempa pracy do swoich możliwości będą otrzymywali podczas zajęć</w:t>
      </w:r>
      <w:r w:rsidR="00A64763">
        <w:rPr>
          <w:rFonts w:ascii="Times New Roman" w:hAnsi="Times New Roman" w:cs="Times New Roman"/>
        </w:rPr>
        <w:t xml:space="preserve"> odpowiednie zadania i polecenia p</w:t>
      </w:r>
      <w:r w:rsidR="008542EF">
        <w:rPr>
          <w:rFonts w:ascii="Times New Roman" w:hAnsi="Times New Roman" w:cs="Times New Roman"/>
        </w:rPr>
        <w:t xml:space="preserve">rzystosowane do ich </w:t>
      </w:r>
      <w:proofErr w:type="spellStart"/>
      <w:r w:rsidR="008542EF">
        <w:rPr>
          <w:rFonts w:ascii="Times New Roman" w:hAnsi="Times New Roman" w:cs="Times New Roman"/>
        </w:rPr>
        <w:t>umieję</w:t>
      </w:r>
      <w:proofErr w:type="spellEnd"/>
      <w:r w:rsidR="00A64763">
        <w:rPr>
          <w:rFonts w:ascii="Times New Roman" w:hAnsi="Times New Roman" w:cs="Times New Roman"/>
        </w:rPr>
        <w:t xml:space="preserve"> oraz wiedzy.</w:t>
      </w:r>
    </w:p>
    <w:p w:rsidR="00A64763" w:rsidRPr="00D23E64" w:rsidRDefault="0014674E" w:rsidP="0014674E">
      <w:pPr>
        <w:rPr>
          <w:rFonts w:ascii="Times New Roman" w:hAnsi="Times New Roman" w:cs="Times New Roman"/>
          <w:b/>
        </w:rPr>
      </w:pPr>
      <w:r w:rsidRPr="00D23E64">
        <w:rPr>
          <w:rFonts w:ascii="Times New Roman" w:hAnsi="Times New Roman" w:cs="Times New Roman"/>
          <w:b/>
        </w:rPr>
        <w:t>9. Zasady informowania o wymaganiach i postępach w nauce:</w:t>
      </w:r>
    </w:p>
    <w:p w:rsidR="0014674E" w:rsidRDefault="0014674E" w:rsidP="0014674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oceny podawane są na bieżąco.</w:t>
      </w:r>
    </w:p>
    <w:p w:rsidR="0014674E" w:rsidRDefault="0014674E" w:rsidP="0014674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kontrolne otrzymuje uczeń do wglądu na lekcji, a rodzice w kontaktach indywidualnych (np. dyżur konsultacyjny) i na zebraniach.</w:t>
      </w:r>
    </w:p>
    <w:p w:rsidR="0014674E" w:rsidRDefault="0014674E" w:rsidP="0014674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kontrolne są przechowywane przez nauczyciela</w:t>
      </w:r>
      <w:r w:rsidR="007C100C">
        <w:rPr>
          <w:rFonts w:ascii="Times New Roman" w:hAnsi="Times New Roman" w:cs="Times New Roman"/>
        </w:rPr>
        <w:t xml:space="preserve"> do 31 sierpnia danego roku szkolnego.</w:t>
      </w:r>
    </w:p>
    <w:p w:rsidR="007C100C" w:rsidRPr="00D23E64" w:rsidRDefault="00B35413" w:rsidP="00B354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23E64">
        <w:rPr>
          <w:rFonts w:ascii="Times New Roman" w:hAnsi="Times New Roman" w:cs="Times New Roman"/>
          <w:b/>
        </w:rPr>
        <w:t>System motywacyjny i naprawczy:</w:t>
      </w:r>
    </w:p>
    <w:p w:rsidR="00B35413" w:rsidRPr="00B35413" w:rsidRDefault="00B35413" w:rsidP="00D23E64">
      <w:pPr>
        <w:pStyle w:val="Akapitzlist"/>
        <w:numPr>
          <w:ilvl w:val="0"/>
          <w:numId w:val="15"/>
        </w:numPr>
        <w:ind w:left="709" w:hanging="283"/>
        <w:rPr>
          <w:rFonts w:ascii="Times New Roman" w:hAnsi="Times New Roman" w:cs="Times New Roman"/>
        </w:rPr>
      </w:pPr>
      <w:r w:rsidRPr="00B35413">
        <w:rPr>
          <w:rFonts w:ascii="Times New Roman" w:hAnsi="Times New Roman" w:cs="Times New Roman"/>
        </w:rPr>
        <w:t xml:space="preserve">Uczeń mający kłopoty z opanowaniem materiału może zwrócić się o pomoc </w:t>
      </w:r>
      <w:r w:rsidR="00D44F1F">
        <w:rPr>
          <w:rFonts w:ascii="Times New Roman" w:hAnsi="Times New Roman" w:cs="Times New Roman"/>
        </w:rPr>
        <w:t>do nauczyciela i jeżeli jest to pożą</w:t>
      </w:r>
      <w:r w:rsidRPr="00B35413">
        <w:rPr>
          <w:rFonts w:ascii="Times New Roman" w:hAnsi="Times New Roman" w:cs="Times New Roman"/>
        </w:rPr>
        <w:t>dane, wspólnie ustalają program wspomagający np. pomoc nauczyciela przedmiotu, pomoc koleżeń</w:t>
      </w:r>
      <w:r>
        <w:rPr>
          <w:rFonts w:ascii="Times New Roman" w:hAnsi="Times New Roman" w:cs="Times New Roman"/>
        </w:rPr>
        <w:t>ska, uczestnictwo w dodatkowych zajęciach.</w:t>
      </w:r>
    </w:p>
    <w:p w:rsidR="00D311AD" w:rsidRPr="00D311AD" w:rsidRDefault="00D311AD" w:rsidP="00D311AD">
      <w:pPr>
        <w:rPr>
          <w:rFonts w:ascii="Times New Roman" w:hAnsi="Times New Roman" w:cs="Times New Roman"/>
        </w:rPr>
      </w:pPr>
    </w:p>
    <w:p w:rsidR="00F65F5D" w:rsidRDefault="008542EF" w:rsidP="008542EF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Opracował: Sławomir Szeląg</w:t>
      </w:r>
    </w:p>
    <w:p w:rsidR="008542EF" w:rsidRPr="00F65F5D" w:rsidRDefault="008542EF" w:rsidP="008542EF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historii w Szkole Podstawowej w Starych Skoszewach</w:t>
      </w:r>
    </w:p>
    <w:sectPr w:rsidR="008542EF" w:rsidRPr="00F65F5D" w:rsidSect="00685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4B65"/>
    <w:multiLevelType w:val="hybridMultilevel"/>
    <w:tmpl w:val="46964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250D3"/>
    <w:multiLevelType w:val="hybridMultilevel"/>
    <w:tmpl w:val="C818B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B33DA"/>
    <w:multiLevelType w:val="hybridMultilevel"/>
    <w:tmpl w:val="823484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93A33"/>
    <w:multiLevelType w:val="hybridMultilevel"/>
    <w:tmpl w:val="F3B4E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257B7"/>
    <w:multiLevelType w:val="hybridMultilevel"/>
    <w:tmpl w:val="8D6E43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BC5F0D"/>
    <w:multiLevelType w:val="hybridMultilevel"/>
    <w:tmpl w:val="9C6413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6B2ED2"/>
    <w:multiLevelType w:val="hybridMultilevel"/>
    <w:tmpl w:val="F83EEF76"/>
    <w:lvl w:ilvl="0" w:tplc="04150019">
      <w:start w:val="1"/>
      <w:numFmt w:val="lowerLetter"/>
      <w:lvlText w:val="%1."/>
      <w:lvlJc w:val="left"/>
      <w:pPr>
        <w:ind w:left="208" w:hanging="360"/>
      </w:p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7" w15:restartNumberingAfterBreak="0">
    <w:nsid w:val="2EF771DB"/>
    <w:multiLevelType w:val="hybridMultilevel"/>
    <w:tmpl w:val="404AD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0466C"/>
    <w:multiLevelType w:val="hybridMultilevel"/>
    <w:tmpl w:val="B68A6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D7638"/>
    <w:multiLevelType w:val="hybridMultilevel"/>
    <w:tmpl w:val="34866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65620"/>
    <w:multiLevelType w:val="hybridMultilevel"/>
    <w:tmpl w:val="C1B00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25E59"/>
    <w:multiLevelType w:val="hybridMultilevel"/>
    <w:tmpl w:val="E10ADF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FA363A"/>
    <w:multiLevelType w:val="hybridMultilevel"/>
    <w:tmpl w:val="22905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C4463"/>
    <w:multiLevelType w:val="hybridMultilevel"/>
    <w:tmpl w:val="A4B2B0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A50D6"/>
    <w:multiLevelType w:val="hybridMultilevel"/>
    <w:tmpl w:val="BE266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3"/>
  </w:num>
  <w:num w:numId="5">
    <w:abstractNumId w:val="11"/>
  </w:num>
  <w:num w:numId="6">
    <w:abstractNumId w:val="6"/>
  </w:num>
  <w:num w:numId="7">
    <w:abstractNumId w:val="14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  <w:num w:numId="13">
    <w:abstractNumId w:val="1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71"/>
    <w:rsid w:val="00127881"/>
    <w:rsid w:val="0014674E"/>
    <w:rsid w:val="001A53F8"/>
    <w:rsid w:val="002810A6"/>
    <w:rsid w:val="002E11B9"/>
    <w:rsid w:val="00306F26"/>
    <w:rsid w:val="003329DE"/>
    <w:rsid w:val="004D762B"/>
    <w:rsid w:val="005501F5"/>
    <w:rsid w:val="00587471"/>
    <w:rsid w:val="00683AE2"/>
    <w:rsid w:val="006855CB"/>
    <w:rsid w:val="00703B46"/>
    <w:rsid w:val="00735D2C"/>
    <w:rsid w:val="007C100C"/>
    <w:rsid w:val="00804099"/>
    <w:rsid w:val="00807F41"/>
    <w:rsid w:val="008131A2"/>
    <w:rsid w:val="008542EF"/>
    <w:rsid w:val="00897EA2"/>
    <w:rsid w:val="008A4173"/>
    <w:rsid w:val="009A62AB"/>
    <w:rsid w:val="00A025F1"/>
    <w:rsid w:val="00A64763"/>
    <w:rsid w:val="00A83E6F"/>
    <w:rsid w:val="00A965C2"/>
    <w:rsid w:val="00B2772A"/>
    <w:rsid w:val="00B35413"/>
    <w:rsid w:val="00B84EC3"/>
    <w:rsid w:val="00D23E64"/>
    <w:rsid w:val="00D311AD"/>
    <w:rsid w:val="00D44F1F"/>
    <w:rsid w:val="00DA1583"/>
    <w:rsid w:val="00ED7ED9"/>
    <w:rsid w:val="00F65F5D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A8724-8512-4A46-9A57-C7BED5B9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5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Firmin</dc:creator>
  <cp:lastModifiedBy>Aneta Łyszcz</cp:lastModifiedBy>
  <cp:revision>2</cp:revision>
  <dcterms:created xsi:type="dcterms:W3CDTF">2022-09-16T06:38:00Z</dcterms:created>
  <dcterms:modified xsi:type="dcterms:W3CDTF">2022-09-16T06:38:00Z</dcterms:modified>
</cp:coreProperties>
</file>